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0001676170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Maze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001-42490</w:t>
      </w:r>
    </w:p>
    <w:p>
      <w:pPr>
        <w:spacing w:after="0" w:line="44" w:lineRule="exact"/>
        <w:rPr>
          <w:sz w:val="24"/>
          <w:szCs w:val="24"/>
          <w:color w:val="auto"/>
        </w:rPr>
      </w:pPr>
    </w:p>
    <w:p>
      <w:pPr>
        <w:ind w:right="500"/>
        <w:spacing w:after="0"/>
        <w:rPr>
          <w:sz w:val="20"/>
          <w:szCs w:val="20"/>
          <w:color w:val="auto"/>
        </w:rPr>
      </w:pPr>
      <w:r>
        <w:rPr>
          <w:rFonts w:ascii="Times New Roman" w:cs="Times New Roman" w:eastAsia="Times New Roman" w:hAnsi="Times New Roman"/>
          <w:sz w:val="22"/>
          <w:szCs w:val="22"/>
          <w:color w:val="auto"/>
        </w:rPr>
        <w:t>171 OYSTER POINT BOULEVARD, SUITE 300 SOUTH SAN FRANCISCO CALIFORNIA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6508505070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Coloma Jason V</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Eleven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34501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1034253.72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55345261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500" w:val="left"/>
          <w:tab w:leader="none" w:pos="5820" w:val="left"/>
          <w:tab w:leader="none" w:pos="6480" w:val="left"/>
          <w:tab w:leader="none" w:pos="736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20" w:val="left"/>
          <w:tab w:leader="none" w:pos="5740" w:val="left"/>
          <w:tab w:leader="none" w:pos="6400" w:val="left"/>
          <w:tab w:leader="none" w:pos="7400" w:val="left"/>
          <w:tab w:leader="none" w:pos="862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6" w:lineRule="exact"/>
        <w:rPr>
          <w:sz w:val="20"/>
          <w:szCs w:val="20"/>
          <w:color w:val="auto"/>
        </w:rPr>
      </w:pPr>
    </w:p>
    <w:p>
      <w:pPr>
        <w:ind w:left="2800"/>
        <w:spacing w:after="0"/>
        <w:tabs>
          <w:tab w:leader="none" w:pos="4580" w:val="left"/>
          <w:tab w:leader="none" w:pos="5840" w:val="left"/>
          <w:tab w:leader="none" w:pos="6260" w:val="left"/>
          <w:tab w:leader="none" w:pos="74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480"/>
        <w:spacing w:after="0"/>
        <w:tabs>
          <w:tab w:leader="none" w:pos="56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180" w:val="left"/>
          <w:tab w:leader="none" w:pos="8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09/22/2021 Gift</w:t>
      </w:r>
      <w:r>
        <w:rPr>
          <w:sz w:val="20"/>
          <w:szCs w:val="20"/>
          <w:color w:val="auto"/>
        </w:rPr>
        <w:tab/>
      </w:r>
      <w:r>
        <w:rPr>
          <w:rFonts w:ascii="Times New Roman" w:cs="Times New Roman" w:eastAsia="Times New Roman" w:hAnsi="Times New Roman"/>
          <w:sz w:val="22"/>
          <w:szCs w:val="22"/>
          <w:color w:val="auto"/>
        </w:rPr>
        <w:t xml:space="preserve">Jason Coloma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11/01/2018 2593</w:t>
      </w:r>
      <w:r>
        <w:rPr>
          <w:sz w:val="20"/>
          <w:szCs w:val="20"/>
          <w:color w:val="auto"/>
        </w:rPr>
        <w:tab/>
      </w:r>
      <w:r>
        <w:rPr>
          <w:rFonts w:ascii="Times New Roman" w:cs="Times New Roman" w:eastAsia="Times New Roman" w:hAnsi="Times New Roman"/>
          <w:sz w:val="21"/>
          <w:szCs w:val="21"/>
          <w:color w:val="auto"/>
        </w:rPr>
        <w:t>09/22/2021 NA</w:t>
      </w:r>
    </w:p>
    <w:p>
      <w:pPr>
        <w:spacing w:after="0" w:line="44" w:lineRule="exact"/>
        <w:rPr>
          <w:sz w:val="20"/>
          <w:szCs w:val="20"/>
          <w:color w:val="auto"/>
        </w:rPr>
      </w:pPr>
    </w:p>
    <w:p>
      <w:pPr>
        <w:ind w:left="40"/>
        <w:spacing w:after="0"/>
        <w:tabs>
          <w:tab w:leader="none" w:pos="1480" w:val="left"/>
          <w:tab w:leader="none" w:pos="4180" w:val="left"/>
          <w:tab w:leader="none" w:pos="854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09/22/2021 Gift</w:t>
      </w:r>
      <w:r>
        <w:rPr>
          <w:sz w:val="20"/>
          <w:szCs w:val="20"/>
          <w:color w:val="auto"/>
        </w:rPr>
        <w:tab/>
      </w:r>
      <w:r>
        <w:rPr>
          <w:rFonts w:ascii="Times New Roman" w:cs="Times New Roman" w:eastAsia="Times New Roman" w:hAnsi="Times New Roman"/>
          <w:sz w:val="22"/>
          <w:szCs w:val="22"/>
          <w:color w:val="auto"/>
        </w:rPr>
        <w:t xml:space="preserve">Jason Coloma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06/24/2019 31908</w:t>
      </w:r>
      <w:r>
        <w:rPr>
          <w:sz w:val="20"/>
          <w:szCs w:val="20"/>
          <w:color w:val="auto"/>
        </w:rPr>
        <w:tab/>
      </w:r>
      <w:r>
        <w:rPr>
          <w:rFonts w:ascii="Times New Roman" w:cs="Times New Roman" w:eastAsia="Times New Roman" w:hAnsi="Times New Roman"/>
          <w:sz w:val="21"/>
          <w:szCs w:val="21"/>
          <w:color w:val="auto"/>
        </w:rPr>
        <w:t>09/22/2021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7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300"/>
        <w:spacing w:after="0" w:line="241" w:lineRule="auto"/>
        <w:rPr>
          <w:sz w:val="20"/>
          <w:szCs w:val="20"/>
          <w:color w:val="auto"/>
        </w:rPr>
      </w:pPr>
      <w:r>
        <w:rPr>
          <w:rFonts w:ascii="Times New Roman" w:cs="Times New Roman" w:eastAsia="Times New Roman" w:hAnsi="Times New Roman"/>
          <w:sz w:val="22"/>
          <w:szCs w:val="22"/>
          <w:color w:val="auto"/>
        </w:rPr>
        <w:t>The Coloma 2021 Irrevocable Trust DTD 09/20/2021</w:t>
      </w:r>
    </w:p>
    <w:p>
      <w:pPr>
        <w:spacing w:after="0" w:line="2" w:lineRule="exact"/>
        <w:rPr>
          <w:sz w:val="20"/>
          <w:szCs w:val="20"/>
          <w:color w:val="auto"/>
        </w:rPr>
      </w:pPr>
    </w:p>
    <w:p>
      <w:pPr>
        <w:ind w:left="40" w:right="80"/>
        <w:spacing w:after="0" w:line="230" w:lineRule="auto"/>
        <w:rPr>
          <w:sz w:val="20"/>
          <w:szCs w:val="20"/>
          <w:color w:val="auto"/>
        </w:rPr>
      </w:pPr>
      <w:r>
        <w:rPr>
          <w:rFonts w:ascii="Times New Roman" w:cs="Times New Roman" w:eastAsia="Times New Roman" w:hAnsi="Times New Roman"/>
          <w:sz w:val="22"/>
          <w:szCs w:val="22"/>
          <w:color w:val="auto"/>
        </w:rPr>
        <w:t>171 OYSTER POINT BOULEVARD, SUITE 300</w:t>
      </w:r>
    </w:p>
    <w:p>
      <w:pPr>
        <w:spacing w:after="0" w:line="1" w:lineRule="exact"/>
        <w:rPr>
          <w:sz w:val="20"/>
          <w:szCs w:val="20"/>
          <w:color w:val="auto"/>
        </w:rPr>
      </w:pP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ind w:left="40" w:right="300"/>
        <w:spacing w:after="0" w:line="241" w:lineRule="auto"/>
        <w:rPr>
          <w:sz w:val="20"/>
          <w:szCs w:val="20"/>
          <w:color w:val="auto"/>
        </w:rPr>
      </w:pPr>
      <w:r>
        <w:rPr>
          <w:rFonts w:ascii="Times New Roman" w:cs="Times New Roman" w:eastAsia="Times New Roman" w:hAnsi="Times New Roman"/>
          <w:sz w:val="22"/>
          <w:szCs w:val="22"/>
          <w:color w:val="auto"/>
        </w:rPr>
        <w:t>The Coloma 2021 Irrevocable Trust DTD 09/20/2021</w:t>
      </w:r>
    </w:p>
    <w:p>
      <w:pPr>
        <w:spacing w:after="0" w:line="2" w:lineRule="exact"/>
        <w:rPr>
          <w:sz w:val="20"/>
          <w:szCs w:val="20"/>
          <w:color w:val="auto"/>
        </w:rPr>
      </w:pPr>
    </w:p>
    <w:p>
      <w:pPr>
        <w:ind w:left="40" w:right="80"/>
        <w:spacing w:after="0" w:line="230" w:lineRule="auto"/>
        <w:rPr>
          <w:sz w:val="20"/>
          <w:szCs w:val="20"/>
          <w:color w:val="auto"/>
        </w:rPr>
      </w:pPr>
      <w:r>
        <w:rPr>
          <w:rFonts w:ascii="Times New Roman" w:cs="Times New Roman" w:eastAsia="Times New Roman" w:hAnsi="Times New Roman"/>
          <w:sz w:val="22"/>
          <w:szCs w:val="22"/>
          <w:color w:val="auto"/>
        </w:rPr>
        <w:t>171 OYSTER POINT BOULEVARD, SUITE 300</w:t>
      </w:r>
    </w:p>
    <w:p>
      <w:pPr>
        <w:spacing w:after="0" w:line="1" w:lineRule="exact"/>
        <w:rPr>
          <w:sz w:val="20"/>
          <w:szCs w:val="20"/>
          <w:color w:val="auto"/>
        </w:rPr>
      </w:pP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Coloma Family Trust DTD 06/27/2016 171 OYSTER POINT BOULEVARD, SUITE 300</w:t>
      </w: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Coloma Family Trust DTD 06/27/2016 171 OYSTER POINT BOULEVARD, SUITE 300</w:t>
      </w: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Coloma Family Trust DTD 06/27/2016 171 OYSTER POINT BOULEVARD, SUITE 300</w:t>
      </w: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ind w:left="40" w:right="300"/>
        <w:spacing w:after="0" w:line="241" w:lineRule="auto"/>
        <w:rPr>
          <w:sz w:val="20"/>
          <w:szCs w:val="20"/>
          <w:color w:val="auto"/>
        </w:rPr>
      </w:pPr>
      <w:r>
        <w:rPr>
          <w:rFonts w:ascii="Times New Roman" w:cs="Times New Roman" w:eastAsia="Times New Roman" w:hAnsi="Times New Roman"/>
          <w:sz w:val="22"/>
          <w:szCs w:val="22"/>
          <w:color w:val="auto"/>
        </w:rPr>
        <w:t>The Coloma 2021 Irrevocable Trust DTD 09/20/2021</w:t>
      </w:r>
    </w:p>
    <w:p>
      <w:pPr>
        <w:spacing w:after="0" w:line="2" w:lineRule="exact"/>
        <w:rPr>
          <w:sz w:val="20"/>
          <w:szCs w:val="20"/>
          <w:color w:val="auto"/>
        </w:rPr>
      </w:pPr>
    </w:p>
    <w:p>
      <w:pPr>
        <w:ind w:left="40" w:right="120"/>
        <w:spacing w:after="0" w:line="230" w:lineRule="auto"/>
        <w:rPr>
          <w:sz w:val="20"/>
          <w:szCs w:val="20"/>
          <w:color w:val="auto"/>
        </w:rPr>
      </w:pPr>
      <w:r>
        <w:rPr>
          <w:rFonts w:ascii="Times New Roman" w:cs="Times New Roman" w:eastAsia="Times New Roman" w:hAnsi="Times New Roman"/>
          <w:sz w:val="22"/>
          <w:szCs w:val="22"/>
          <w:color w:val="auto"/>
        </w:rPr>
        <w:t>171 OYSTER POINT BOULEVARD Suite 300</w:t>
      </w:r>
    </w:p>
    <w:p>
      <w:pPr>
        <w:spacing w:after="0" w:line="1" w:lineRule="exact"/>
        <w:rPr>
          <w:sz w:val="20"/>
          <w:szCs w:val="20"/>
          <w:color w:val="auto"/>
        </w:rPr>
      </w:pP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ind w:left="40" w:right="300"/>
        <w:spacing w:after="0" w:line="241" w:lineRule="auto"/>
        <w:rPr>
          <w:sz w:val="20"/>
          <w:szCs w:val="20"/>
          <w:color w:val="auto"/>
        </w:rPr>
      </w:pPr>
      <w:r>
        <w:rPr>
          <w:rFonts w:ascii="Times New Roman" w:cs="Times New Roman" w:eastAsia="Times New Roman" w:hAnsi="Times New Roman"/>
          <w:sz w:val="22"/>
          <w:szCs w:val="22"/>
          <w:color w:val="auto"/>
        </w:rPr>
        <w:t>The Coloma 2021 Irrevocable Trust DTD 09/20/2021</w:t>
      </w:r>
    </w:p>
    <w:p>
      <w:pPr>
        <w:spacing w:after="0" w:line="2" w:lineRule="exact"/>
        <w:rPr>
          <w:sz w:val="20"/>
          <w:szCs w:val="20"/>
          <w:color w:val="auto"/>
        </w:rPr>
      </w:pPr>
    </w:p>
    <w:p>
      <w:pPr>
        <w:ind w:left="40" w:right="120"/>
        <w:spacing w:after="0" w:line="230" w:lineRule="auto"/>
        <w:rPr>
          <w:sz w:val="20"/>
          <w:szCs w:val="20"/>
          <w:color w:val="auto"/>
        </w:rPr>
      </w:pPr>
      <w:r>
        <w:rPr>
          <w:rFonts w:ascii="Times New Roman" w:cs="Times New Roman" w:eastAsia="Times New Roman" w:hAnsi="Times New Roman"/>
          <w:sz w:val="22"/>
          <w:szCs w:val="22"/>
          <w:color w:val="auto"/>
        </w:rPr>
        <w:t>171 OYSTER POINT BOULEVARD SUITE 300</w:t>
      </w:r>
    </w:p>
    <w:p>
      <w:pPr>
        <w:spacing w:after="0" w:line="1" w:lineRule="exact"/>
        <w:rPr>
          <w:sz w:val="20"/>
          <w:szCs w:val="20"/>
          <w:color w:val="auto"/>
        </w:rPr>
      </w:pP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16"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Coloma Family Trust DTD 06/27/2016 171 OYSTER POINT BOULEVARD SUITE 300</w:t>
      </w:r>
    </w:p>
    <w:p>
      <w:pPr>
        <w:ind w:left="40" w:right="460"/>
        <w:spacing w:after="0" w:line="237" w:lineRule="auto"/>
        <w:rPr>
          <w:sz w:val="20"/>
          <w:szCs w:val="20"/>
          <w:color w:val="auto"/>
        </w:rPr>
      </w:pPr>
      <w:r>
        <w:rPr>
          <w:rFonts w:ascii="Times New Roman" w:cs="Times New Roman" w:eastAsia="Times New Roman" w:hAnsi="Times New Roman"/>
          <w:sz w:val="22"/>
          <w:szCs w:val="22"/>
          <w:color w:val="auto"/>
        </w:rPr>
        <w:t>SOUTH SAN FRANCISCO CA 94080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116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3016.00</w:t>
            </w:r>
          </w:p>
        </w:tc>
        <w:tc>
          <w:tcPr>
            <w:tcW w:w="0" w:type="dxa"/>
            <w:vAlign w:val="bottom"/>
          </w:tcPr>
          <w:p>
            <w:pPr>
              <w:spacing w:after="0"/>
              <w:rPr>
                <w:sz w:val="1"/>
                <w:szCs w:val="1"/>
                <w:color w:val="auto"/>
              </w:rPr>
            </w:pPr>
          </w:p>
        </w:tc>
      </w:tr>
      <w:tr>
        <w:trPr>
          <w:trHeight w:val="151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05/22/2026 2478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64428.00</w:t>
            </w:r>
          </w:p>
        </w:tc>
        <w:tc>
          <w:tcPr>
            <w:tcW w:w="0" w:type="dxa"/>
            <w:vAlign w:val="bottom"/>
          </w:tcPr>
          <w:p>
            <w:pPr>
              <w:spacing w:after="0"/>
              <w:rPr>
                <w:sz w:val="1"/>
                <w:szCs w:val="1"/>
                <w:color w:val="auto"/>
              </w:rPr>
            </w:pPr>
          </w:p>
        </w:tc>
      </w:tr>
      <w:tr>
        <w:trPr>
          <w:trHeight w:val="139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05/15/2026 1822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47372.00</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05/22/2026 4504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117104.45</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05/26/2026 25582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665515.73</w:t>
            </w:r>
          </w:p>
        </w:tc>
        <w:tc>
          <w:tcPr>
            <w:tcW w:w="0" w:type="dxa"/>
            <w:vAlign w:val="bottom"/>
          </w:tcPr>
          <w:p>
            <w:pPr>
              <w:spacing w:after="0"/>
              <w:rPr>
                <w:sz w:val="1"/>
                <w:szCs w:val="1"/>
                <w:color w:val="auto"/>
              </w:rPr>
            </w:pPr>
          </w:p>
        </w:tc>
      </w:tr>
      <w:tr>
        <w:trPr>
          <w:trHeight w:val="139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06/01/2026 553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14511.38</w:t>
            </w:r>
          </w:p>
        </w:tc>
        <w:tc>
          <w:tcPr>
            <w:tcW w:w="0" w:type="dxa"/>
            <w:vAlign w:val="bottom"/>
          </w:tcPr>
          <w:p>
            <w:pPr>
              <w:spacing w:after="0"/>
              <w:rPr>
                <w:sz w:val="1"/>
                <w:szCs w:val="1"/>
                <w:color w:val="auto"/>
              </w:rPr>
            </w:pPr>
          </w:p>
        </w:tc>
      </w:tr>
      <w:tr>
        <w:trPr>
          <w:trHeight w:val="151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06/22/2026 2040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53040.00</w:t>
            </w:r>
          </w:p>
        </w:tc>
        <w:tc>
          <w:tcPr>
            <w:tcW w:w="0" w:type="dxa"/>
            <w:vAlign w:val="bottom"/>
          </w:tcPr>
          <w:p>
            <w:pPr>
              <w:spacing w:after="0"/>
              <w:rPr>
                <w:sz w:val="1"/>
                <w:szCs w:val="1"/>
                <w:color w:val="auto"/>
              </w:rPr>
            </w:pPr>
          </w:p>
        </w:tc>
      </w:tr>
      <w:tr>
        <w:trPr>
          <w:trHeight w:val="139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06/01/2026 6090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159536.68</w:t>
            </w:r>
          </w:p>
        </w:tc>
        <w:tc>
          <w:tcPr>
            <w:tcW w:w="0" w:type="dxa"/>
            <w:vAlign w:val="bottom"/>
          </w:tcPr>
          <w:p>
            <w:pPr>
              <w:spacing w:after="0"/>
              <w:rPr>
                <w:sz w:val="1"/>
                <w:szCs w:val="1"/>
                <w:color w:val="auto"/>
              </w:rPr>
            </w:pPr>
          </w:p>
        </w:tc>
      </w:tr>
    </w:tbl>
    <w:p>
      <w:pPr>
        <w:sectPr>
          <w:pgSz w:w="11900" w:h="16874" w:orient="portrait"/>
          <w:cols w:equalWidth="0" w:num="2">
            <w:col w:w="3440" w:space="220"/>
            <w:col w:w="758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Coloma Family Trust DTD 06/27/2016</w:t>
            </w:r>
          </w:p>
        </w:tc>
        <w:tc>
          <w:tcPr>
            <w:tcW w:w="2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06/22/2026 1953</w:t>
            </w:r>
          </w:p>
        </w:tc>
        <w:tc>
          <w:tcPr>
            <w:tcW w:w="16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50780.93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171 OYSTER POINT BOULEVARD</w:t>
            </w:r>
          </w:p>
        </w:tc>
        <w:tc>
          <w:tcPr>
            <w:tcW w:w="2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SOUTH SAN FRANCISCO  CA</w:t>
            </w:r>
          </w:p>
        </w:tc>
        <w:tc>
          <w:tcPr>
            <w:tcW w:w="2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94080</w:t>
            </w:r>
          </w:p>
        </w:tc>
        <w:tc>
          <w:tcPr>
            <w:tcW w:w="2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Coloma Family Trust DTD 06/27/2016</w:t>
            </w:r>
          </w:p>
        </w:tc>
        <w:tc>
          <w:tcPr>
            <w:tcW w:w="28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171 OYSTER POINT BOULEVARD</w:t>
            </w:r>
          </w:p>
        </w:tc>
        <w:tc>
          <w:tcPr>
            <w:tcW w:w="2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8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06/23/2026 23865</w:t>
            </w:r>
          </w:p>
        </w:tc>
        <w:tc>
          <w:tcPr>
            <w:tcW w:w="16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621673.70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SOUTH SAN FRANCISCO  CA</w:t>
            </w:r>
          </w:p>
        </w:tc>
        <w:tc>
          <w:tcPr>
            <w:tcW w:w="28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94080</w:t>
            </w:r>
          </w:p>
        </w:tc>
        <w:tc>
          <w:tcPr>
            <w:tcW w:w="2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74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2,593 shares for this filing were sold under The Coloma 2021 Irrevocable Trust DTD</w:t>
            </w:r>
          </w:p>
        </w:tc>
        <w:tc>
          <w:tcPr>
            <w:tcW w:w="0" w:type="dxa"/>
            <w:vAlign w:val="bottom"/>
          </w:tcPr>
          <w:p>
            <w:pPr>
              <w:spacing w:after="0"/>
              <w:rPr>
                <w:sz w:val="1"/>
                <w:szCs w:val="1"/>
                <w:color w:val="auto"/>
              </w:rPr>
            </w:pPr>
          </w:p>
        </w:tc>
      </w:tr>
      <w:tr>
        <w:trPr>
          <w:trHeight w:val="161"/>
        </w:trPr>
        <w:tc>
          <w:tcPr>
            <w:tcW w:w="3440" w:type="dxa"/>
            <w:vAlign w:val="bottom"/>
            <w:vMerge w:val="continue"/>
          </w:tcPr>
          <w:p>
            <w:pPr>
              <w:spacing w:after="0"/>
              <w:rPr>
                <w:sz w:val="13"/>
                <w:szCs w:val="13"/>
                <w:color w:val="auto"/>
              </w:rPr>
            </w:pPr>
          </w:p>
        </w:tc>
        <w:tc>
          <w:tcPr>
            <w:tcW w:w="746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w w:val="97"/>
              </w:rPr>
              <w:t>09/20/2021 and 31,908 shares were sold under Coloma Family Trust DTD 06/27/2016</w:t>
            </w: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74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07/01/2026</w:t>
            </w: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tc>
        <w:tc>
          <w:tcPr>
            <w:tcW w:w="2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02/06/2026</w:t>
            </w:r>
          </w:p>
        </w:tc>
        <w:tc>
          <w:tcPr>
            <w:tcW w:w="2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Instruction, If Relying on Rule 10b5-1</w:t>
            </w:r>
          </w:p>
        </w:tc>
        <w:tc>
          <w:tcPr>
            <w:tcW w:w="286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Jason Coloma as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2026-07-01T15:05:17Z</dcterms:created>
  <dcterms:modified xsi:type="dcterms:W3CDTF">2026-07-01T15:05:17Z</dcterms:modified>
</cp:coreProperties>
</file>